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C" w:rsidRPr="00B941D3" w:rsidRDefault="005D604C" w:rsidP="00691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Европротокол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Европротокол – это упрощенное оформление ДТП без участия сотрудников полиции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 xml:space="preserve">УСЛОВИЯ. 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Дорожно-транспортное происшествие (ДТП) может быть оформлено без вызова сотрудников полиции, если:</w:t>
      </w:r>
    </w:p>
    <w:p w:rsidR="005D604C" w:rsidRPr="00B941D3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1. Не причинен вред жизни или здоровью.</w:t>
      </w:r>
    </w:p>
    <w:p w:rsidR="005D604C" w:rsidRPr="00B941D3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2. Гражданская ответственность водителей в отношении </w:t>
      </w:r>
      <w:r w:rsidR="00BD6D4B" w:rsidRPr="00B941D3">
        <w:rPr>
          <w:rFonts w:ascii="Times New Roman" w:hAnsi="Times New Roman" w:cs="Times New Roman"/>
          <w:sz w:val="24"/>
          <w:szCs w:val="24"/>
        </w:rPr>
        <w:t>транспортного средства (</w:t>
      </w:r>
      <w:r w:rsidRPr="00B941D3">
        <w:rPr>
          <w:rFonts w:ascii="Times New Roman" w:hAnsi="Times New Roman" w:cs="Times New Roman"/>
          <w:sz w:val="24"/>
          <w:szCs w:val="24"/>
        </w:rPr>
        <w:t>ТС</w:t>
      </w:r>
      <w:r w:rsidR="00BD6D4B" w:rsidRPr="00B941D3">
        <w:rPr>
          <w:rFonts w:ascii="Times New Roman" w:hAnsi="Times New Roman" w:cs="Times New Roman"/>
          <w:sz w:val="24"/>
          <w:szCs w:val="24"/>
        </w:rPr>
        <w:t>)</w:t>
      </w:r>
      <w:r w:rsidRPr="00B941D3">
        <w:rPr>
          <w:rFonts w:ascii="Times New Roman" w:hAnsi="Times New Roman" w:cs="Times New Roman"/>
          <w:sz w:val="24"/>
          <w:szCs w:val="24"/>
        </w:rPr>
        <w:t>, участвующих в ДТП, застрахована</w:t>
      </w:r>
      <w:r w:rsidR="007D6074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3. ДТП произошло в результате столкновения двух </w:t>
      </w:r>
      <w:r w:rsidR="00BD6D4B" w:rsidRPr="00B941D3">
        <w:rPr>
          <w:rFonts w:ascii="Times New Roman" w:hAnsi="Times New Roman" w:cs="Times New Roman"/>
          <w:sz w:val="24"/>
          <w:szCs w:val="24"/>
        </w:rPr>
        <w:t>ТС</w:t>
      </w:r>
      <w:r w:rsidRPr="00B941D3">
        <w:rPr>
          <w:rFonts w:ascii="Times New Roman" w:hAnsi="Times New Roman" w:cs="Times New Roman"/>
          <w:sz w:val="24"/>
          <w:szCs w:val="24"/>
        </w:rPr>
        <w:t xml:space="preserve"> (ТС), другому имуществу вред не причинен.</w:t>
      </w:r>
    </w:p>
    <w:p w:rsidR="005D604C" w:rsidRPr="00B941D3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4. У участников происшествия нет разногласий по поводу обстоятельств ДТП, перечня и характера видимых повреждений.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ПОРЯДОК ДЕЙСТВИЙ.</w:t>
      </w:r>
    </w:p>
    <w:p w:rsidR="005D604C" w:rsidRPr="00B941D3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Система Европротокола </w:t>
      </w:r>
      <w:r w:rsidR="005D604C" w:rsidRPr="00B941D3">
        <w:rPr>
          <w:rFonts w:ascii="Times New Roman" w:hAnsi="Times New Roman" w:cs="Times New Roman"/>
          <w:sz w:val="24"/>
          <w:szCs w:val="24"/>
        </w:rPr>
        <w:t>–</w:t>
      </w:r>
      <w:r w:rsidRPr="00B941D3">
        <w:rPr>
          <w:rFonts w:ascii="Times New Roman" w:hAnsi="Times New Roman" w:cs="Times New Roman"/>
          <w:sz w:val="24"/>
          <w:szCs w:val="24"/>
        </w:rPr>
        <w:t xml:space="preserve"> </w:t>
      </w:r>
      <w:r w:rsidR="005D604C" w:rsidRPr="00B941D3">
        <w:rPr>
          <w:rFonts w:ascii="Times New Roman" w:hAnsi="Times New Roman" w:cs="Times New Roman"/>
          <w:sz w:val="24"/>
          <w:szCs w:val="24"/>
        </w:rPr>
        <w:t>это возможность самостоятельно задокументировать факт ДТП, чтобы затем обратиться в страховую компанию (СК) за возмещением, и оперативно разъехаться, не создавая заторов на дороге.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Прежде чем приступать к оформлению ДТП без вызова сотрудников полиции, </w:t>
      </w:r>
      <w:r w:rsidRPr="00B941D3">
        <w:rPr>
          <w:rFonts w:ascii="Times New Roman" w:hAnsi="Times New Roman" w:cs="Times New Roman"/>
          <w:b/>
          <w:sz w:val="24"/>
          <w:szCs w:val="24"/>
        </w:rPr>
        <w:t xml:space="preserve">определите, </w:t>
      </w:r>
      <w:proofErr w:type="gramStart"/>
      <w:r w:rsidRPr="00B941D3">
        <w:rPr>
          <w:rFonts w:ascii="Times New Roman" w:hAnsi="Times New Roman" w:cs="Times New Roman"/>
          <w:b/>
          <w:sz w:val="24"/>
          <w:szCs w:val="24"/>
        </w:rPr>
        <w:t>возможно</w:t>
      </w:r>
      <w:proofErr w:type="gramEnd"/>
      <w:r w:rsidRPr="00B941D3">
        <w:rPr>
          <w:rFonts w:ascii="Times New Roman" w:hAnsi="Times New Roman" w:cs="Times New Roman"/>
          <w:b/>
          <w:sz w:val="24"/>
          <w:szCs w:val="24"/>
        </w:rPr>
        <w:t xml:space="preserve"> ли это в вашем случае</w:t>
      </w:r>
      <w:r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sz w:val="24"/>
          <w:szCs w:val="24"/>
          <w:u w:val="single"/>
        </w:rPr>
        <w:t>ШАГ 1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Убедитесь, что не причинен вред жизни и здоровью людей.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вред здоровью отсутствует, переходите к следующему шагу.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sz w:val="24"/>
          <w:szCs w:val="24"/>
          <w:u w:val="single"/>
        </w:rPr>
        <w:t>ШАГ 2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Определите, какое имущество пострадало в аварии.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вред причинен только двум ТС, переходите к следующему шагу.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sz w:val="24"/>
          <w:szCs w:val="24"/>
          <w:u w:val="single"/>
        </w:rPr>
        <w:t>ШАГ 3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Выясните, есть ли у обоих участников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ДТП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действующие на момент аварии полисы ОСАГО, в которых водитель указан в качестве лица, допущенного к управлению ТС, либо полисы ОСАГО без ограничения лиц, допущенных к управлению.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полисы есть – переходите к следующему шагу.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sz w:val="24"/>
          <w:szCs w:val="24"/>
          <w:u w:val="single"/>
        </w:rPr>
        <w:t>ШАГ 4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Внимательно осмотрите ТС и визуально оцените ущерб, причиненный ТС. Если размер ущерба по приблизительной оценке не превышает 50 000 рублей, переходите к следующему шагу.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sz w:val="24"/>
          <w:szCs w:val="24"/>
          <w:u w:val="single"/>
        </w:rPr>
        <w:t>ШАГ 5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Выясните со вторым участником ДТП, имеются ли у вас разногласия по поводу того, кто является виновником. Если разногласий нет и все остальные условия соблюдены – приступайте к заполнению извещения о ДТП.</w:t>
      </w:r>
    </w:p>
    <w:p w:rsidR="007D6074" w:rsidRPr="00B941D3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074" w:rsidRPr="00B941D3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ЧТО ТАКОЕ ИЗВЕЩЕНИЕ О ДТП?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Извещение о ДТП – это обязательный документ для получения страховой выплаты по Европротоколу. Заполнение и подписание извещения не является актом, признающим виновность участника ДТП. Тем не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вина одного из участников аварии должна быть указана в извещении однозначно, без оговорок. Бланки извещения выдаются страховой компанией, оформившей полис ОСАГО (если у вас нет бланков, обратитесь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свою СК). Извещение о ДТП состоит из двух листов. Каждый лист разделен на две части: лицевую (самокопирующуюся) и оборотную. Вся информация, внесенная на лицевую (верхнюю) сторону, должна четко отпечатываться на втором листке.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КАК ЗАПОЛНИТЬ БЛАНК ИЗВЕЩЕНИЯ О ДТП?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Оба водителя заполняют один бланк извещения о ДТП: лицевую и оборотную стороны обязательно. 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lastRenderedPageBreak/>
        <w:t>При этом абсолютно не важно, чей из участников ДТП бланк будет заполнен. Каждый водитель выбирает любую колонку и вносит информацию по своему транспортному средству.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1. Место ДТП: укажите город, улицу и номер ближайшего к ДТП здания; если авария произошла на перекрестке – пересечение улиц; если не в населенном пункте – название трассы, километр и направление движения.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2. Дата ДТП: отметьте дату и время ДТП.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3. Количество поврежденных ТС: их должно быть только два, в ином случае вызывайте сотрудников ГИБДД.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4. В графе «Количество раненых/погибших» должны стоять прочерки, иначе применение Европротокола недопустимо.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5. Освидетельствование участников ДТП на состояние опьянения: при оформлении Европротокола не проводится.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6. Материальный ущерб, нанесенный другим ТС (кроме «А» и «В»): если помимо двух ТС пострадало другое имущество – оформление Европротокола недопустимо.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7. Свидетели ДТП: указать контактные данные свидетелей, если таковые имеются (по возможности взять у них письменные показания об обстоятельствах аварии).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8. Проводилось ли оформление сотрудником ГИБДД: «нет», так как Европротокол оформляется без участия сотрудников полиции. Далее каждый участник аварии заполняет свою сторону («А» или «В»).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9. Марка, модель ТС: указываются данные из свидетельства о регистрации ТС.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10. Собственник ТС: указываются данные лица, чье имя указано в свидетельстве о регистрации, в том числе адрес.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11. Водитель транспортного средства: указываются данные лица, управлявшего ТС в момент аварии (могут отличаться от данных собственника ТС).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12. Страховщик: указывается страховая компания из полиса ОСАГО, номер полиса и дата окончания его действия.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13. Место первоначального удара: указывается только место первоначального удара.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14. Характер и перечень видимых повреждений: указываются все видимые повреждения.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15. Замечания: укажите, кто из участников ДТП признал свою вину, а невиновному необходимо указать свою невиновность.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16. Обстоятельства ДТП: указать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предложенных. Обязательно отметить общее количество заполненных клеток.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17. Схема ДТП: необходимо обозначить контуры проезжей части с обязательным указанием названий улиц, а также направление движения. Указать расположение транспортных средств, дорожную разметку, дорожные знаки, указатели, светофоры – все, что имеет отношение к ДТП.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18.Подписи водителей, удостоверяющие отсутствие разногласий по пунктам 14, 15, 16, 17, – обязательное условие оформления ДТП с помощью Европротокола.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В случае если на оборотной стороне бланка не хватает места для полного описания, запишите необходимые данные на чистом листе бумаги и приложите его к основному бланку. 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На бланке необходимо сделать отметку «С приложением», а на приложении указать, к какому документу оно относится и кем составлено, а также заверить его подписями обоих участников ДТП, как и на лицевой стороне бланка.</w:t>
      </w:r>
    </w:p>
    <w:p w:rsidR="00EB46FA" w:rsidRPr="00B941D3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b/>
          <w:sz w:val="24"/>
          <w:szCs w:val="24"/>
          <w:u w:val="single"/>
        </w:rPr>
        <w:t>Помните!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у кого-то из участников ДТП остались сомнения (степень вины участников, возможный вред здоровью, размер ущерба и т.д.) или не выполнено хотя бы одно из условий – вызывайте сотрудников ГИБДД.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Правила дорожного движения предусматривают обязанность водителей освободить проезжую часть, если в результате ДТП вред причинен только имуществу – двум ТС. Водителям, которые не смогли оперативно освободить проезжую часть, придется заплатить штраф.</w:t>
      </w:r>
    </w:p>
    <w:p w:rsidR="00EB46FA" w:rsidRPr="00B941D3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1D3">
        <w:rPr>
          <w:rFonts w:ascii="Times New Roman" w:hAnsi="Times New Roman" w:cs="Times New Roman"/>
          <w:b/>
          <w:sz w:val="24"/>
          <w:szCs w:val="24"/>
          <w:u w:val="single"/>
        </w:rPr>
        <w:t>ВАЖНО!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Извещение о ДТП обязательно </w:t>
      </w:r>
      <w:r w:rsidRPr="00B941D3">
        <w:rPr>
          <w:rFonts w:ascii="Times New Roman" w:hAnsi="Times New Roman" w:cs="Times New Roman"/>
          <w:b/>
          <w:sz w:val="24"/>
          <w:szCs w:val="24"/>
        </w:rPr>
        <w:t>должны подписать оба участника ДТП.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После того, как извещение о ДТП полностью заполнено, можно покинуть место аварии и обращаться в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СК.</w:t>
      </w:r>
    </w:p>
    <w:p w:rsidR="007D6074" w:rsidRPr="00B941D3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ОБРАЩЕНИЕ В СТРАХОВУЮ КОМПАНИЮ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Передать извещения о Д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ТП в св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ои СК необходимо как потерпевшему, так и виновнику ДТП в течение 5 рабочих дней. </w:t>
      </w:r>
      <w:r w:rsidRPr="00B941D3">
        <w:rPr>
          <w:rFonts w:ascii="Times New Roman" w:hAnsi="Times New Roman" w:cs="Times New Roman"/>
          <w:b/>
          <w:sz w:val="24"/>
          <w:szCs w:val="24"/>
        </w:rPr>
        <w:t>Для получения страховой выплаты вам необходимо предоставить в СК следующие документы: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1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Заполненный экземпляр бланка извещения о ДТП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2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По желанию: банковские реквизиты для перечисления денежных средств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3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Паспорт и копия водительского удостоверения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4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собственности </w:t>
      </w:r>
      <w:proofErr w:type="gramStart"/>
      <w:r w:rsidRPr="00B941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41D3">
        <w:rPr>
          <w:rFonts w:ascii="Times New Roman" w:hAnsi="Times New Roman" w:cs="Times New Roman"/>
          <w:sz w:val="24"/>
          <w:szCs w:val="24"/>
        </w:rPr>
        <w:t xml:space="preserve"> ТС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5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Полис ОСАГО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6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Если есть: электронный носитель с фото или видеосъемкой ТС и их повреждений на месте ДТП, датой и временем ДТП, а также координатами местоположения технического средства контроля, а также координатами места ДТП.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7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Заявление о прямом возмещении убытков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8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Доверенность от собственника ТС на получение страховой выплаты, если в СК обращается не собственник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9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. </w:t>
      </w:r>
      <w:r w:rsidRPr="00B941D3">
        <w:rPr>
          <w:rFonts w:ascii="Times New Roman" w:hAnsi="Times New Roman" w:cs="Times New Roman"/>
          <w:sz w:val="24"/>
          <w:szCs w:val="24"/>
        </w:rPr>
        <w:t>Если есть: письменные показания свидетелей ДТП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Если виновник аварии не направил в свою страховую компанию</w:t>
      </w:r>
      <w:r w:rsidRPr="00B941D3">
        <w:rPr>
          <w:rFonts w:ascii="Times New Roman" w:hAnsi="Times New Roman" w:cs="Times New Roman"/>
          <w:sz w:val="24"/>
          <w:szCs w:val="24"/>
        </w:rPr>
        <w:t xml:space="preserve"> свой экземпляр бланка извещения о ДТП </w:t>
      </w:r>
      <w:r w:rsidRPr="00B941D3">
        <w:rPr>
          <w:rFonts w:ascii="Times New Roman" w:hAnsi="Times New Roman" w:cs="Times New Roman"/>
          <w:b/>
          <w:sz w:val="24"/>
          <w:szCs w:val="24"/>
        </w:rPr>
        <w:t>в течение 5 рабочих дней</w:t>
      </w:r>
      <w:r w:rsidRPr="00B941D3">
        <w:rPr>
          <w:rFonts w:ascii="Times New Roman" w:hAnsi="Times New Roman" w:cs="Times New Roman"/>
          <w:sz w:val="24"/>
          <w:szCs w:val="24"/>
        </w:rPr>
        <w:t xml:space="preserve"> со дня ДТП, </w:t>
      </w:r>
      <w:r w:rsidRPr="00B941D3">
        <w:rPr>
          <w:rFonts w:ascii="Times New Roman" w:hAnsi="Times New Roman" w:cs="Times New Roman"/>
          <w:b/>
          <w:sz w:val="24"/>
          <w:szCs w:val="24"/>
        </w:rPr>
        <w:t>страховщик вправе взыскать с него убытки</w:t>
      </w:r>
      <w:r w:rsidRPr="00B941D3">
        <w:rPr>
          <w:rFonts w:ascii="Times New Roman" w:hAnsi="Times New Roman" w:cs="Times New Roman"/>
          <w:sz w:val="24"/>
          <w:szCs w:val="24"/>
        </w:rPr>
        <w:t xml:space="preserve"> в размере произведенной страховой выплаты.</w:t>
      </w:r>
    </w:p>
    <w:p w:rsidR="00EB46FA" w:rsidRPr="00B941D3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ЗАЩИТА ПРАВ СТРАХОВАТЕЛЕЙ</w:t>
      </w:r>
    </w:p>
    <w:p w:rsidR="005D604C" w:rsidRPr="00B941D3" w:rsidRDefault="005D604C" w:rsidP="00EB4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вы считаете, что страховая компания нарушает ваши права, направьте письменное обращение в Службу по защите прав потребителей финансовых услуг и миноритарных акционеров Банка России по адресу: 107016, г. Москва, ул. Неглинная, д. 12, по электронной почте: fps@cbr.ru или заполни</w:t>
      </w:r>
      <w:r w:rsidR="00EB46FA" w:rsidRPr="00B941D3">
        <w:rPr>
          <w:rFonts w:ascii="Times New Roman" w:hAnsi="Times New Roman" w:cs="Times New Roman"/>
          <w:sz w:val="24"/>
          <w:szCs w:val="24"/>
        </w:rPr>
        <w:t xml:space="preserve">в форму на сайте </w:t>
      </w:r>
      <w:r w:rsidR="00EB46FA" w:rsidRPr="00B941D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B46FA" w:rsidRPr="00B941D3">
        <w:rPr>
          <w:rFonts w:ascii="Times New Roman" w:hAnsi="Times New Roman" w:cs="Times New Roman"/>
          <w:sz w:val="24"/>
          <w:szCs w:val="24"/>
          <w:lang w:val="en-US"/>
        </w:rPr>
        <w:t>cbr</w:t>
      </w:r>
      <w:proofErr w:type="spellEnd"/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B46FA" w:rsidRPr="00B941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B46FA" w:rsidRPr="00B941D3">
        <w:rPr>
          <w:rFonts w:ascii="Times New Roman" w:hAnsi="Times New Roman" w:cs="Times New Roman"/>
          <w:sz w:val="24"/>
          <w:szCs w:val="24"/>
        </w:rPr>
        <w:t>.</w:t>
      </w:r>
    </w:p>
    <w:p w:rsidR="00EB46FA" w:rsidRPr="00B941D3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В течение 15 календарных дней со дня ДТП его </w:t>
      </w:r>
      <w:r w:rsidR="00E249A1" w:rsidRPr="00B941D3">
        <w:rPr>
          <w:rFonts w:ascii="Times New Roman" w:hAnsi="Times New Roman" w:cs="Times New Roman"/>
          <w:sz w:val="24"/>
          <w:szCs w:val="24"/>
        </w:rPr>
        <w:t>участники</w:t>
      </w:r>
      <w:r w:rsidRPr="00B941D3">
        <w:rPr>
          <w:rFonts w:ascii="Times New Roman" w:hAnsi="Times New Roman" w:cs="Times New Roman"/>
          <w:sz w:val="24"/>
          <w:szCs w:val="24"/>
        </w:rPr>
        <w:t xml:space="preserve"> </w:t>
      </w:r>
      <w:r w:rsidRPr="00B941D3">
        <w:rPr>
          <w:rFonts w:ascii="Times New Roman" w:hAnsi="Times New Roman" w:cs="Times New Roman"/>
          <w:b/>
          <w:sz w:val="24"/>
          <w:szCs w:val="24"/>
        </w:rPr>
        <w:t>не долж</w:t>
      </w:r>
      <w:r w:rsidR="00E249A1" w:rsidRPr="00B941D3">
        <w:rPr>
          <w:rFonts w:ascii="Times New Roman" w:hAnsi="Times New Roman" w:cs="Times New Roman"/>
          <w:b/>
          <w:sz w:val="24"/>
          <w:szCs w:val="24"/>
        </w:rPr>
        <w:t>ны</w:t>
      </w:r>
      <w:r w:rsidRPr="00B941D3">
        <w:rPr>
          <w:rFonts w:ascii="Times New Roman" w:hAnsi="Times New Roman" w:cs="Times New Roman"/>
          <w:sz w:val="24"/>
          <w:szCs w:val="24"/>
        </w:rPr>
        <w:t xml:space="preserve"> </w:t>
      </w:r>
      <w:r w:rsidRPr="00B941D3">
        <w:rPr>
          <w:rFonts w:ascii="Times New Roman" w:hAnsi="Times New Roman" w:cs="Times New Roman"/>
          <w:b/>
          <w:sz w:val="24"/>
          <w:szCs w:val="24"/>
        </w:rPr>
        <w:t>приступать к ремонту</w:t>
      </w:r>
      <w:r w:rsidRPr="00B941D3">
        <w:rPr>
          <w:rFonts w:ascii="Times New Roman" w:hAnsi="Times New Roman" w:cs="Times New Roman"/>
          <w:sz w:val="24"/>
          <w:szCs w:val="24"/>
        </w:rPr>
        <w:t xml:space="preserve"> или утилизации своего ТС </w:t>
      </w:r>
      <w:r w:rsidRPr="00B941D3">
        <w:rPr>
          <w:rFonts w:ascii="Times New Roman" w:hAnsi="Times New Roman" w:cs="Times New Roman"/>
          <w:b/>
          <w:sz w:val="24"/>
          <w:szCs w:val="24"/>
        </w:rPr>
        <w:t xml:space="preserve">без наличия письменного согласия СК. 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С документами, оформленными в рамках Европротокола, можно обращаться в страховую компанию </w:t>
      </w:r>
      <w:bookmarkStart w:id="0" w:name="_GoBack"/>
      <w:bookmarkEnd w:id="0"/>
      <w:r w:rsidRPr="00B941D3">
        <w:rPr>
          <w:rFonts w:ascii="Times New Roman" w:hAnsi="Times New Roman" w:cs="Times New Roman"/>
          <w:sz w:val="24"/>
          <w:szCs w:val="24"/>
        </w:rPr>
        <w:t xml:space="preserve">и за получением страховых выплат по полисам добровольного страхования (ДСАГО, </w:t>
      </w:r>
      <w:r w:rsidR="008007C3" w:rsidRPr="00B941D3">
        <w:rPr>
          <w:rFonts w:ascii="Times New Roman" w:hAnsi="Times New Roman" w:cs="Times New Roman"/>
          <w:sz w:val="24"/>
          <w:szCs w:val="24"/>
        </w:rPr>
        <w:t>КАСКО</w:t>
      </w:r>
      <w:r w:rsidRPr="00B941D3">
        <w:rPr>
          <w:rFonts w:ascii="Times New Roman" w:hAnsi="Times New Roman" w:cs="Times New Roman"/>
          <w:sz w:val="24"/>
          <w:szCs w:val="24"/>
        </w:rPr>
        <w:t>).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обстоятельства ДТП не позволяют оформить Европротокол, то необходимость предоставления в страховую компанию справки о ДТП (которую могут выдать только сотрудники полиции) определяется условиями вашего договора страхования.</w:t>
      </w:r>
    </w:p>
    <w:p w:rsidR="008007C3" w:rsidRPr="00B941D3" w:rsidRDefault="008007C3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800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 xml:space="preserve">ОБРАЩЕНИЕ В </w:t>
      </w:r>
      <w:proofErr w:type="gramStart"/>
      <w:r w:rsidRPr="00B941D3">
        <w:rPr>
          <w:rFonts w:ascii="Times New Roman" w:hAnsi="Times New Roman" w:cs="Times New Roman"/>
          <w:b/>
          <w:sz w:val="24"/>
          <w:szCs w:val="24"/>
        </w:rPr>
        <w:t>СТРАХОВУЮ</w:t>
      </w:r>
      <w:proofErr w:type="gramEnd"/>
      <w:r w:rsidRPr="00B941D3">
        <w:rPr>
          <w:rFonts w:ascii="Times New Roman" w:hAnsi="Times New Roman" w:cs="Times New Roman"/>
          <w:b/>
          <w:sz w:val="24"/>
          <w:szCs w:val="24"/>
        </w:rPr>
        <w:t xml:space="preserve"> КОМПАНИЮВ СЛУЧАЕ РАЗНОГЛАСИЙ</w:t>
      </w:r>
      <w:r w:rsidR="008007C3" w:rsidRPr="00B941D3">
        <w:rPr>
          <w:rFonts w:ascii="Times New Roman" w:hAnsi="Times New Roman" w:cs="Times New Roman"/>
          <w:b/>
          <w:sz w:val="24"/>
          <w:szCs w:val="24"/>
        </w:rPr>
        <w:t>.</w:t>
      </w:r>
    </w:p>
    <w:p w:rsidR="005D604C" w:rsidRPr="00B941D3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>Если вы не согласны с размером выплаты, нарушением её сроков или отказом в выплате, вам необходимо в письменном виде подать досудебную претензию в СК. Срок рассмотрения претензии – 10 календарных дней с момента получения.</w:t>
      </w:r>
    </w:p>
    <w:p w:rsidR="008007C3" w:rsidRPr="00B941D3" w:rsidRDefault="008007C3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04C" w:rsidRPr="00B941D3" w:rsidRDefault="005D604C" w:rsidP="00800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D3">
        <w:rPr>
          <w:rFonts w:ascii="Times New Roman" w:hAnsi="Times New Roman" w:cs="Times New Roman"/>
          <w:b/>
          <w:sz w:val="24"/>
          <w:szCs w:val="24"/>
        </w:rPr>
        <w:t xml:space="preserve">ОБРАЩЕНИЕ В </w:t>
      </w:r>
      <w:proofErr w:type="gramStart"/>
      <w:r w:rsidRPr="00B941D3">
        <w:rPr>
          <w:rFonts w:ascii="Times New Roman" w:hAnsi="Times New Roman" w:cs="Times New Roman"/>
          <w:b/>
          <w:sz w:val="24"/>
          <w:szCs w:val="24"/>
        </w:rPr>
        <w:t>РОССИЙСКИЙ</w:t>
      </w:r>
      <w:proofErr w:type="gramEnd"/>
      <w:r w:rsidRPr="00B941D3">
        <w:rPr>
          <w:rFonts w:ascii="Times New Roman" w:hAnsi="Times New Roman" w:cs="Times New Roman"/>
          <w:b/>
          <w:sz w:val="24"/>
          <w:szCs w:val="24"/>
        </w:rPr>
        <w:t xml:space="preserve"> СОЮЗАВТОСТРАХОВЩИКОВ (РСА)</w:t>
      </w:r>
    </w:p>
    <w:p w:rsidR="008007C3" w:rsidRPr="00B941D3" w:rsidRDefault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1D3">
        <w:rPr>
          <w:rFonts w:ascii="Times New Roman" w:hAnsi="Times New Roman" w:cs="Times New Roman"/>
          <w:sz w:val="24"/>
          <w:szCs w:val="24"/>
        </w:rPr>
        <w:t xml:space="preserve">Направить письменное обращение в РСА можно по адресу: 115093, </w:t>
      </w:r>
      <w:r w:rsidR="008007C3" w:rsidRPr="00B941D3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941D3">
        <w:rPr>
          <w:rFonts w:ascii="Times New Roman" w:hAnsi="Times New Roman" w:cs="Times New Roman"/>
          <w:sz w:val="24"/>
          <w:szCs w:val="24"/>
        </w:rPr>
        <w:t>г. Москва,</w:t>
      </w:r>
      <w:r w:rsidR="008007C3" w:rsidRPr="00B941D3">
        <w:rPr>
          <w:rFonts w:ascii="Times New Roman" w:hAnsi="Times New Roman" w:cs="Times New Roman"/>
          <w:sz w:val="24"/>
          <w:szCs w:val="24"/>
        </w:rPr>
        <w:t xml:space="preserve"> ул. Люсиновская, д. 27, стр. 3</w:t>
      </w:r>
      <w:r w:rsidRPr="00B941D3">
        <w:rPr>
          <w:rFonts w:ascii="Times New Roman" w:hAnsi="Times New Roman" w:cs="Times New Roman"/>
          <w:sz w:val="24"/>
          <w:szCs w:val="24"/>
        </w:rPr>
        <w:t xml:space="preserve"> </w:t>
      </w:r>
      <w:r w:rsidR="008007C3" w:rsidRPr="00B941D3">
        <w:rPr>
          <w:rFonts w:ascii="Times New Roman" w:hAnsi="Times New Roman" w:cs="Times New Roman"/>
          <w:sz w:val="24"/>
          <w:szCs w:val="24"/>
        </w:rPr>
        <w:t>или заполнив онлайн форму на сайте www.autoins.ru.</w:t>
      </w:r>
    </w:p>
    <w:sectPr w:rsidR="008007C3" w:rsidRPr="00B941D3" w:rsidSect="00B941D3">
      <w:headerReference w:type="default" r:id="rId7"/>
      <w:pgSz w:w="11906" w:h="16838"/>
      <w:pgMar w:top="851" w:right="567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62" w:rsidRDefault="003A3462" w:rsidP="006910AC">
      <w:pPr>
        <w:spacing w:after="0" w:line="240" w:lineRule="auto"/>
      </w:pPr>
      <w:r>
        <w:separator/>
      </w:r>
    </w:p>
  </w:endnote>
  <w:endnote w:type="continuationSeparator" w:id="0">
    <w:p w:rsidR="003A3462" w:rsidRDefault="003A3462" w:rsidP="0069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62" w:rsidRDefault="003A3462" w:rsidP="006910AC">
      <w:pPr>
        <w:spacing w:after="0" w:line="240" w:lineRule="auto"/>
      </w:pPr>
      <w:r>
        <w:separator/>
      </w:r>
    </w:p>
  </w:footnote>
  <w:footnote w:type="continuationSeparator" w:id="0">
    <w:p w:rsidR="003A3462" w:rsidRDefault="003A3462" w:rsidP="0069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660871"/>
      <w:docPartObj>
        <w:docPartGallery w:val="Page Numbers (Top of Page)"/>
        <w:docPartUnique/>
      </w:docPartObj>
    </w:sdtPr>
    <w:sdtContent>
      <w:p w:rsidR="006910AC" w:rsidRDefault="009E753E">
        <w:pPr>
          <w:pStyle w:val="a4"/>
          <w:jc w:val="center"/>
        </w:pPr>
        <w:r>
          <w:fldChar w:fldCharType="begin"/>
        </w:r>
        <w:r w:rsidR="006910AC">
          <w:instrText>PAGE   \* MERGEFORMAT</w:instrText>
        </w:r>
        <w:r>
          <w:fldChar w:fldCharType="separate"/>
        </w:r>
        <w:r w:rsidR="00B941D3">
          <w:rPr>
            <w:noProof/>
          </w:rPr>
          <w:t>3</w:t>
        </w:r>
        <w:r>
          <w:fldChar w:fldCharType="end"/>
        </w:r>
      </w:p>
    </w:sdtContent>
  </w:sdt>
  <w:p w:rsidR="006910AC" w:rsidRDefault="006910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7813"/>
    <w:multiLevelType w:val="hybridMultilevel"/>
    <w:tmpl w:val="91D29A32"/>
    <w:lvl w:ilvl="0" w:tplc="DC8A3ED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603F58"/>
    <w:multiLevelType w:val="hybridMultilevel"/>
    <w:tmpl w:val="C0BEA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D604C"/>
    <w:rsid w:val="0028045B"/>
    <w:rsid w:val="003A3462"/>
    <w:rsid w:val="005D604C"/>
    <w:rsid w:val="006910AC"/>
    <w:rsid w:val="007D6074"/>
    <w:rsid w:val="008007C3"/>
    <w:rsid w:val="009E753E"/>
    <w:rsid w:val="00B941D3"/>
    <w:rsid w:val="00BD6D4B"/>
    <w:rsid w:val="00DB09B1"/>
    <w:rsid w:val="00E249A1"/>
    <w:rsid w:val="00E83DA8"/>
    <w:rsid w:val="00EB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0AC"/>
  </w:style>
  <w:style w:type="paragraph" w:styleId="a6">
    <w:name w:val="footer"/>
    <w:basedOn w:val="a"/>
    <w:link w:val="a7"/>
    <w:uiPriority w:val="99"/>
    <w:unhideWhenUsed/>
    <w:rsid w:val="0069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0AC"/>
  </w:style>
  <w:style w:type="paragraph" w:styleId="a8">
    <w:name w:val="Balloon Text"/>
    <w:basedOn w:val="a"/>
    <w:link w:val="a9"/>
    <w:uiPriority w:val="99"/>
    <w:semiHidden/>
    <w:unhideWhenUsed/>
    <w:rsid w:val="0069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inv02sc</cp:lastModifiedBy>
  <cp:revision>4</cp:revision>
  <cp:lastPrinted>2017-04-10T14:32:00Z</cp:lastPrinted>
  <dcterms:created xsi:type="dcterms:W3CDTF">2017-03-21T07:16:00Z</dcterms:created>
  <dcterms:modified xsi:type="dcterms:W3CDTF">2017-04-19T07:21:00Z</dcterms:modified>
</cp:coreProperties>
</file>